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99" w:rsidRPr="00FD6D99" w:rsidRDefault="00FD6D99" w:rsidP="00FD6D99">
      <w:pPr>
        <w:spacing w:before="100" w:beforeAutospacing="1" w:after="100" w:afterAutospacing="1" w:line="240" w:lineRule="auto"/>
        <w:outlineLvl w:val="0"/>
        <w:rPr>
          <w:rFonts w:eastAsia="Times New Roman" w:cs="Times New Roman"/>
          <w:b/>
          <w:bCs/>
          <w:color w:val="auto"/>
          <w:kern w:val="36"/>
          <w:sz w:val="48"/>
          <w:szCs w:val="48"/>
          <w:lang w:eastAsia="ru-RU"/>
        </w:rPr>
      </w:pPr>
      <w:r w:rsidRPr="00FD6D99">
        <w:rPr>
          <w:rFonts w:eastAsia="Times New Roman" w:cs="Times New Roman"/>
          <w:b/>
          <w:bCs/>
          <w:color w:val="auto"/>
          <w:kern w:val="36"/>
          <w:sz w:val="48"/>
          <w:szCs w:val="48"/>
          <w:lang w:eastAsia="ru-RU"/>
        </w:rPr>
        <w:t>Приказ Министерства образования и науки Российской Федерации (Минобрнауки России) от 18 ноября 2013 г. N 1252 г. Москва "Об утверждении Порядка проведения всероссийской олимпиады школьников"</w:t>
      </w:r>
    </w:p>
    <w:p w:rsidR="00FD6D99" w:rsidRPr="00FD6D99" w:rsidRDefault="00FD6D99" w:rsidP="00FD6D99">
      <w:pPr>
        <w:spacing w:before="100" w:beforeAutospacing="1" w:after="100" w:afterAutospacing="1" w:line="240" w:lineRule="auto"/>
        <w:outlineLvl w:val="2"/>
        <w:rPr>
          <w:rFonts w:eastAsia="Times New Roman" w:cs="Times New Roman"/>
          <w:b/>
          <w:bCs/>
          <w:color w:val="auto"/>
          <w:sz w:val="27"/>
          <w:szCs w:val="27"/>
          <w:lang w:eastAsia="ru-RU"/>
        </w:rPr>
      </w:pPr>
      <w:r w:rsidRPr="00FD6D99">
        <w:rPr>
          <w:rFonts w:eastAsia="Times New Roman" w:cs="Times New Roman"/>
          <w:b/>
          <w:bCs/>
          <w:color w:val="auto"/>
          <w:sz w:val="27"/>
          <w:szCs w:val="27"/>
          <w:lang w:eastAsia="ru-RU"/>
        </w:rPr>
        <w:t>Порядок проведения всероссийской олимпиады школьников</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Приказ Министерства образования и науки Российской Федерации (Минобрнауки России) от 18 ноября 2013 г. N 1252 г. Москва "Об утверждении Порядка проведения всероссийской олимпиады школьников"</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Дата подписания: 18.11.2013</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Дата публикации: 29.01.2014 00:00</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b/>
          <w:bCs/>
          <w:color w:val="auto"/>
          <w:lang w:eastAsia="ru-RU"/>
        </w:rPr>
        <w:t>Зарегистрирован в Минюсте РФ 21 января 2014 г.</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b/>
          <w:bCs/>
          <w:color w:val="auto"/>
          <w:lang w:eastAsia="ru-RU"/>
        </w:rPr>
        <w:t>Регистрационный N 31060</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 xml:space="preserve">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sidRPr="00FD6D99">
        <w:rPr>
          <w:rFonts w:eastAsia="Times New Roman" w:cs="Times New Roman"/>
          <w:b/>
          <w:bCs/>
          <w:color w:val="auto"/>
          <w:lang w:eastAsia="ru-RU"/>
        </w:rPr>
        <w:t>приказываю:</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1. Утвердить прилагаемый Порядок проведения всероссийской олимпиады школьников.</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2. Признать утратившими силу приказы Министерства образования и науки Российской Федерации: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lastRenderedPageBreak/>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b/>
          <w:bCs/>
          <w:color w:val="auto"/>
          <w:lang w:eastAsia="ru-RU"/>
        </w:rPr>
        <w:t>Министр Д. Ливанов</w:t>
      </w:r>
    </w:p>
    <w:p w:rsidR="00FD6D99" w:rsidRPr="00FD6D99" w:rsidRDefault="00FD6D99" w:rsidP="00FD6D99">
      <w:pPr>
        <w:spacing w:before="100" w:beforeAutospacing="1" w:after="100" w:afterAutospacing="1" w:line="240" w:lineRule="auto"/>
        <w:outlineLvl w:val="3"/>
        <w:rPr>
          <w:rFonts w:eastAsia="Times New Roman" w:cs="Times New Roman"/>
          <w:b/>
          <w:bCs/>
          <w:color w:val="auto"/>
          <w:lang w:eastAsia="ru-RU"/>
        </w:rPr>
      </w:pPr>
      <w:r w:rsidRPr="00FD6D99">
        <w:rPr>
          <w:rFonts w:eastAsia="Times New Roman" w:cs="Times New Roman"/>
          <w:b/>
          <w:bCs/>
          <w:color w:val="auto"/>
          <w:lang w:eastAsia="ru-RU"/>
        </w:rPr>
        <w:t>Порядок проведения всероссийской олимпиады школьников</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b/>
          <w:bCs/>
          <w:color w:val="auto"/>
          <w:lang w:eastAsia="ru-RU"/>
        </w:rPr>
        <w:t>I. Общие положения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3. 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4. Олимпиада включает школьный, муниципальный, региональный и заключительный этапы.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5. Организаторами олимпиады являются: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школьного и муниципального этапов - орган местного самоуправления осуществляющий управление в сфере образования;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заключительного этапа - Министерство образования и науки Российское Федерации (далее - Минобрнауки России).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 xml:space="preserve">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w:t>
      </w:r>
      <w:r w:rsidRPr="00FD6D99">
        <w:rPr>
          <w:rFonts w:eastAsia="Times New Roman" w:cs="Times New Roman"/>
          <w:color w:val="auto"/>
          <w:lang w:eastAsia="ru-RU"/>
        </w:rPr>
        <w:lastRenderedPageBreak/>
        <w:t>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8. Олимпиада проводится на территории Российской Федерации.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9. Рабочим языком проведения олимпиады является русский язык.</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10. Взимание платы за участие в олимпиаде не допускается</w:t>
      </w:r>
      <w:r w:rsidRPr="00FD6D99">
        <w:rPr>
          <w:rFonts w:eastAsia="Times New Roman" w:cs="Times New Roman"/>
          <w:color w:val="auto"/>
          <w:vertAlign w:val="superscript"/>
          <w:lang w:eastAsia="ru-RU"/>
        </w:rPr>
        <w:t>1</w:t>
      </w:r>
      <w:r w:rsidRPr="00FD6D99">
        <w:rPr>
          <w:rFonts w:eastAsia="Times New Roman" w:cs="Times New Roman"/>
          <w:color w:val="auto"/>
          <w:lang w:eastAsia="ru-RU"/>
        </w:rPr>
        <w:t>.</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14. 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в сети "Интернет".</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15. Во время проведения олимпиады участники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должны следовать указаниям представителей организатора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не вправе общаться друг с другом, свободно перемещаться по аудитории;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lastRenderedPageBreak/>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20. Рассмотрение апелляции проводится с участием самого участника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b/>
          <w:bCs/>
          <w:color w:val="auto"/>
          <w:lang w:eastAsia="ru-RU"/>
        </w:rPr>
        <w:t>II. Организация проведения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22. Олимпиада проводится ежегодно в рамках учебного года с 1 сентября по 30 апреля.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24. Центральный оргкомитет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вносит предложения в Минобрнауки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lastRenderedPageBreak/>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27. Для научно-методического обеспечения олимпиады создаются центральные предметно-методические комиссии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28. Центральные предметно-методические комиссии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w:t>
      </w:r>
      <w:r w:rsidRPr="00FD6D99">
        <w:rPr>
          <w:rFonts w:eastAsia="Times New Roman" w:cs="Times New Roman"/>
          <w:color w:val="auto"/>
          <w:lang w:eastAsia="ru-RU"/>
        </w:rPr>
        <w:lastRenderedPageBreak/>
        <w:t>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в срок до 1 декабря представляют в Минобрнауки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вправе выборочно осуществлять перепроверку выполненных олимпиадных заданий регионального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ежегодно представляют Центральному оргкомитету олимпиады отчёт о результатах своей работы;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31. Жюри всех этапов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принимает для оценивания закодированные (обезличенные) олимпиадные работы участников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проводит с участниками олимпиады анализ олимпиадных заданий и их решений;</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осуществляет очно по запросу участника олимпиады показ выполненных им олимпиадных заданий;</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представляет результаты олимпиады её участникам;</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рассматривает очно апелляции участников олимпиады с использованием видеофиксации;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r w:rsidRPr="00FD6D99">
        <w:rPr>
          <w:rFonts w:eastAsia="Times New Roman" w:cs="Times New Roman"/>
          <w:color w:val="auto"/>
          <w:vertAlign w:val="superscript"/>
          <w:lang w:eastAsia="ru-RU"/>
        </w:rPr>
        <w:t>2</w:t>
      </w:r>
      <w:r w:rsidRPr="00FD6D99">
        <w:rPr>
          <w:rFonts w:eastAsia="Times New Roman" w:cs="Times New Roman"/>
          <w:color w:val="auto"/>
          <w:lang w:eastAsia="ru-RU"/>
        </w:rPr>
        <w:t>;</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представляет организатору олимпиады результаты олимпиады (протоколы) для их утверждения;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lastRenderedPageBreak/>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b/>
          <w:bCs/>
          <w:color w:val="auto"/>
          <w:lang w:eastAsia="ru-RU"/>
        </w:rPr>
        <w:t>III. Проведение школьного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Срок окончания школьного этапа олимпиады - не позднее 15 октября.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38.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39. Организатор школьного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формирует оргкомитет школьного этапа олимпиады и утверждает его состав;</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формирует жюри школьного этапа олимпиады по каждом) общеобразовательному предмету и утверждает их составы;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формирует муниципальные предметно-методические комиссии по каждому общеобразовательному предмету и утверждает их составы;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lastRenderedPageBreak/>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определяет квоты победителей и призёров школьного этапа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40. Оргкомитет школьного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определяет организационно-технологическую модель проведения школьного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lastRenderedPageBreak/>
        <w:t>осуществляет кодирование (обезличивание) олимпиадных работ участников школьного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несёт ответственность за жизнь и здоровье участников олимпиады во время проведения школьного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42. Муниципальные предметно-методические комиссии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b/>
          <w:bCs/>
          <w:color w:val="auto"/>
          <w:lang w:eastAsia="ru-RU"/>
        </w:rPr>
        <w:t>IV. Проведение муниципального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Срок окончания муниципального этапа олимпиады - не позднее 25 декабря.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46. На муниципальном этапе олимпиады по каждому общеобразовательному предмету принимают индивидуальное участие:</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lastRenderedPageBreak/>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48. Организатор муниципального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формирует оргкомитет муниципального этапа олимпиады и утверждает его состав;</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формирует жюри муниципального этапа олимпиады по каждому общеобразовательному предмету и утверждает их составы;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определяет квоты победителей и призёров муниципального этапа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lastRenderedPageBreak/>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награждает победителей и призёров муниципального этапа олимпиады поощрительными грамотами.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49. Оргкомитет муниципального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определяет организационно-технологическую модель проведения муниципального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осуществляет кодирование (обезличивание) олимпиадных работ участников муниципального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b/>
          <w:bCs/>
          <w:color w:val="auto"/>
          <w:lang w:eastAsia="ru-RU"/>
        </w:rPr>
        <w:t>V. Проведение регионального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53. Конкретные сроки проведения регионального этапа олимпиады устанавливает Минобрнауки России.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Срок окончания регионального этапа олимпиады - не позднее 25 февраля.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lastRenderedPageBreak/>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54. На региональном этапе олимпиады по каждому общеобразовательному предмету принимают индивидуальное участие:</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FD6D99">
        <w:rPr>
          <w:rFonts w:eastAsia="Times New Roman" w:cs="Times New Roman"/>
          <w:color w:val="auto"/>
          <w:vertAlign w:val="superscript"/>
          <w:lang w:eastAsia="ru-RU"/>
        </w:rPr>
        <w:t>3</w:t>
      </w:r>
      <w:r w:rsidRPr="00FD6D99">
        <w:rPr>
          <w:rFonts w:eastAsia="Times New Roman" w:cs="Times New Roman"/>
          <w:color w:val="auto"/>
          <w:lang w:eastAsia="ru-RU"/>
        </w:rPr>
        <w:t>.</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56. Организатор регионального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устанавливает формат представления результатов участников муниципального этапа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формирует оргкомитет регионального этапа олимпиады и утверждает его состав;</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формирует жюри регионального этапа олимпиады по каждому общеобразовательному предмету и утверждает их составы;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формирует региональные предметно-методические комиссии по каждому общеобразовательному предмету и утверждает их составы;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w:t>
      </w:r>
      <w:r w:rsidRPr="00FD6D99">
        <w:rPr>
          <w:rFonts w:eastAsia="Times New Roman" w:cs="Times New Roman"/>
          <w:color w:val="auto"/>
          <w:lang w:eastAsia="ru-RU"/>
        </w:rPr>
        <w:lastRenderedPageBreak/>
        <w:t>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определяет квоты победителей и призёров регионального этапа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награждает победителей и призёров регионального этапа олимпиады поощрительными грамотами;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57. Оргкомитет регионального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определяет организационно-технологическую модель проведения регионального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lastRenderedPageBreak/>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осуществляет кодирование (обезличивание) олимпиадных работ участников регионального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59. Региональные предметно-методические комиссии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b/>
          <w:bCs/>
          <w:color w:val="auto"/>
          <w:lang w:eastAsia="ru-RU"/>
        </w:rPr>
        <w:t>VI. Проведение заключительного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lastRenderedPageBreak/>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Срок окончания заключительного этапа олимпиады - не позднее 30 апреля.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64. На заключительном этапе олимпиады по каждому общеобразовательному предмету принимают индивидуальное участие:</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66. Минобрнауки России: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устанавливает формат представления результатов участников регионального этапа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формирует жюри заключительного этапа олимпиады по каждому общеобразовательному предмету и утверждает их составы;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lastRenderedPageBreak/>
        <w:t>награждает победителей и призёров олимпиады дипломами, образцы которых приведены в приложении к настоящему Порядку;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67. Оргкомитеты заключительного этапа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определяют организационно-технологическую модель проведения заключительного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осуществляют кодирование (обезличивание) олимпиадных работ участников заключительного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несут ответственность за жизнь и здоровье участников олимпиады во время проведения заключительного этапа олимпиады.</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Минобрнауки России.</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 xml:space="preserve">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w:t>
      </w:r>
      <w:r w:rsidRPr="00FD6D99">
        <w:rPr>
          <w:rFonts w:eastAsia="Times New Roman" w:cs="Times New Roman"/>
          <w:color w:val="auto"/>
          <w:lang w:eastAsia="ru-RU"/>
        </w:rPr>
        <w:lastRenderedPageBreak/>
        <w:t>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lang w:eastAsia="ru-RU"/>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vertAlign w:val="superscript"/>
          <w:lang w:eastAsia="ru-RU"/>
        </w:rPr>
        <w:t>1</w:t>
      </w:r>
      <w:r w:rsidRPr="00FD6D99">
        <w:rPr>
          <w:rFonts w:eastAsia="Times New Roman" w:cs="Times New Roman"/>
          <w:color w:val="auto"/>
          <w:lang w:eastAsia="ru-RU"/>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vertAlign w:val="superscript"/>
          <w:lang w:eastAsia="ru-RU"/>
        </w:rPr>
        <w:t>2</w:t>
      </w:r>
      <w:r w:rsidRPr="00FD6D99">
        <w:rPr>
          <w:rFonts w:eastAsia="Times New Roman" w:cs="Times New Roman"/>
          <w:color w:val="auto"/>
          <w:lang w:eastAsia="ru-RU"/>
        </w:rPr>
        <w:t>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FD6D99" w:rsidRPr="00FD6D99" w:rsidRDefault="00FD6D99" w:rsidP="00FD6D99">
      <w:pPr>
        <w:spacing w:before="100" w:beforeAutospacing="1" w:after="100" w:afterAutospacing="1" w:line="240" w:lineRule="auto"/>
        <w:rPr>
          <w:rFonts w:eastAsia="Times New Roman" w:cs="Times New Roman"/>
          <w:color w:val="auto"/>
          <w:lang w:eastAsia="ru-RU"/>
        </w:rPr>
      </w:pPr>
      <w:r w:rsidRPr="00FD6D99">
        <w:rPr>
          <w:rFonts w:eastAsia="Times New Roman" w:cs="Times New Roman"/>
          <w:color w:val="auto"/>
          <w:vertAlign w:val="superscript"/>
          <w:lang w:eastAsia="ru-RU"/>
        </w:rPr>
        <w:t>3</w:t>
      </w:r>
      <w:r w:rsidRPr="00FD6D99">
        <w:rPr>
          <w:rFonts w:eastAsia="Times New Roman" w:cs="Times New Roman"/>
          <w:color w:val="auto"/>
          <w:lang w:eastAsia="ru-RU"/>
        </w:rPr>
        <w:t>Обучающиеся участвуют на региональном этапе олимпиады по месту их регистрации на территории Российской Федерации.</w:t>
      </w:r>
    </w:p>
    <w:p w:rsidR="007506B2" w:rsidRDefault="007506B2"/>
    <w:sectPr w:rsidR="007506B2" w:rsidSect="007506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6D99"/>
    <w:rsid w:val="002120EC"/>
    <w:rsid w:val="006D1077"/>
    <w:rsid w:val="007506B2"/>
    <w:rsid w:val="00FD6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6B2"/>
  </w:style>
  <w:style w:type="paragraph" w:styleId="1">
    <w:name w:val="heading 1"/>
    <w:basedOn w:val="a"/>
    <w:link w:val="10"/>
    <w:uiPriority w:val="9"/>
    <w:qFormat/>
    <w:rsid w:val="00FD6D99"/>
    <w:pPr>
      <w:spacing w:before="100" w:beforeAutospacing="1" w:after="100" w:afterAutospacing="1" w:line="240" w:lineRule="auto"/>
      <w:outlineLvl w:val="0"/>
    </w:pPr>
    <w:rPr>
      <w:rFonts w:eastAsia="Times New Roman" w:cs="Times New Roman"/>
      <w:b/>
      <w:bCs/>
      <w:color w:val="auto"/>
      <w:kern w:val="36"/>
      <w:sz w:val="48"/>
      <w:szCs w:val="48"/>
      <w:lang w:eastAsia="ru-RU"/>
    </w:rPr>
  </w:style>
  <w:style w:type="paragraph" w:styleId="3">
    <w:name w:val="heading 3"/>
    <w:basedOn w:val="a"/>
    <w:link w:val="30"/>
    <w:uiPriority w:val="9"/>
    <w:qFormat/>
    <w:rsid w:val="00FD6D99"/>
    <w:pPr>
      <w:spacing w:before="100" w:beforeAutospacing="1" w:after="100" w:afterAutospacing="1" w:line="240" w:lineRule="auto"/>
      <w:outlineLvl w:val="2"/>
    </w:pPr>
    <w:rPr>
      <w:rFonts w:eastAsia="Times New Roman" w:cs="Times New Roman"/>
      <w:b/>
      <w:bCs/>
      <w:color w:val="auto"/>
      <w:sz w:val="27"/>
      <w:szCs w:val="27"/>
      <w:lang w:eastAsia="ru-RU"/>
    </w:rPr>
  </w:style>
  <w:style w:type="paragraph" w:styleId="4">
    <w:name w:val="heading 4"/>
    <w:basedOn w:val="a"/>
    <w:link w:val="40"/>
    <w:uiPriority w:val="9"/>
    <w:qFormat/>
    <w:rsid w:val="00FD6D99"/>
    <w:pPr>
      <w:spacing w:before="100" w:beforeAutospacing="1" w:after="100" w:afterAutospacing="1" w:line="240" w:lineRule="auto"/>
      <w:outlineLvl w:val="3"/>
    </w:pPr>
    <w:rPr>
      <w:rFonts w:eastAsia="Times New Roman" w:cs="Times New Roman"/>
      <w:b/>
      <w:bCs/>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D99"/>
    <w:rPr>
      <w:rFonts w:eastAsia="Times New Roman" w:cs="Times New Roman"/>
      <w:b/>
      <w:bCs/>
      <w:color w:val="auto"/>
      <w:kern w:val="36"/>
      <w:sz w:val="48"/>
      <w:szCs w:val="48"/>
      <w:lang w:eastAsia="ru-RU"/>
    </w:rPr>
  </w:style>
  <w:style w:type="character" w:customStyle="1" w:styleId="30">
    <w:name w:val="Заголовок 3 Знак"/>
    <w:basedOn w:val="a0"/>
    <w:link w:val="3"/>
    <w:uiPriority w:val="9"/>
    <w:rsid w:val="00FD6D99"/>
    <w:rPr>
      <w:rFonts w:eastAsia="Times New Roman" w:cs="Times New Roman"/>
      <w:b/>
      <w:bCs/>
      <w:color w:val="auto"/>
      <w:sz w:val="27"/>
      <w:szCs w:val="27"/>
      <w:lang w:eastAsia="ru-RU"/>
    </w:rPr>
  </w:style>
  <w:style w:type="character" w:customStyle="1" w:styleId="40">
    <w:name w:val="Заголовок 4 Знак"/>
    <w:basedOn w:val="a0"/>
    <w:link w:val="4"/>
    <w:uiPriority w:val="9"/>
    <w:rsid w:val="00FD6D99"/>
    <w:rPr>
      <w:rFonts w:eastAsia="Times New Roman" w:cs="Times New Roman"/>
      <w:b/>
      <w:bCs/>
      <w:color w:val="auto"/>
      <w:lang w:eastAsia="ru-RU"/>
    </w:rPr>
  </w:style>
  <w:style w:type="paragraph" w:styleId="a3">
    <w:name w:val="Normal (Web)"/>
    <w:basedOn w:val="a"/>
    <w:uiPriority w:val="99"/>
    <w:semiHidden/>
    <w:unhideWhenUsed/>
    <w:rsid w:val="00FD6D99"/>
    <w:pPr>
      <w:spacing w:before="100" w:beforeAutospacing="1" w:after="100" w:afterAutospacing="1" w:line="240" w:lineRule="auto"/>
    </w:pPr>
    <w:rPr>
      <w:rFonts w:eastAsia="Times New Roman" w:cs="Times New Roman"/>
      <w:color w:val="auto"/>
      <w:lang w:eastAsia="ru-RU"/>
    </w:rPr>
  </w:style>
</w:styles>
</file>

<file path=word/webSettings.xml><?xml version="1.0" encoding="utf-8"?>
<w:webSettings xmlns:r="http://schemas.openxmlformats.org/officeDocument/2006/relationships" xmlns:w="http://schemas.openxmlformats.org/wordprocessingml/2006/main">
  <w:divs>
    <w:div w:id="5022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6406</Words>
  <Characters>36520</Characters>
  <Application>Microsoft Office Word</Application>
  <DocSecurity>0</DocSecurity>
  <Lines>304</Lines>
  <Paragraphs>85</Paragraphs>
  <ScaleCrop>false</ScaleCrop>
  <Company/>
  <LinksUpToDate>false</LinksUpToDate>
  <CharactersWithSpaces>42841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2014-10-07T05:37:00Z</dcterms:created>
  <dcterms:modified xsi:type="dcterms:W3CDTF">2014-10-07T05:37:00Z</dcterms:modified>
</cp:coreProperties>
</file>